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B025EB">
      <w:pPr>
        <w:pStyle w:val="1"/>
      </w:pPr>
      <w:r>
        <w:fldChar w:fldCharType="begin"/>
      </w:r>
      <w:r>
        <w:instrText>HYPERLINK "http://internet.garant.ru/document/redirect/19396329/0"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Владимирской области от 12 февраля 2016 г. N 107</w:t>
      </w:r>
      <w:r>
        <w:rPr>
          <w:rStyle w:val="a4"/>
          <w:b w:val="0"/>
          <w:bCs w:val="0"/>
        </w:rPr>
        <w:t xml:space="preserve"> "Об утверждении Правил определения требований к закупаемым администрацией области, иными органами исполнительной власти области, подведомственными указанным органам казенными учреждениями области, бюджетными учреждениями области и областными государственн</w:t>
      </w:r>
      <w:r>
        <w:rPr>
          <w:rStyle w:val="a4"/>
          <w:b w:val="0"/>
          <w:bCs w:val="0"/>
        </w:rPr>
        <w:t>ыми унитарными предприятиями отдельным видам товаров, работ, услуг (в том числе предельных цен товаров, работ, услуг)" (с изменениями и дополнениями)</w:t>
      </w:r>
      <w:r>
        <w:fldChar w:fldCharType="end"/>
      </w:r>
    </w:p>
    <w:bookmarkEnd w:id="0"/>
    <w:p w:rsidR="00000000" w:rsidRDefault="00B025EB">
      <w:pPr>
        <w:pStyle w:val="ab"/>
      </w:pPr>
      <w:r>
        <w:t>С изменениями и дополнениями от:</w:t>
      </w:r>
    </w:p>
    <w:p w:rsidR="00000000" w:rsidRDefault="00B025E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августа 2016 г., 27 декабря 2017 г., 3 августа 2020 г.</w:t>
      </w:r>
    </w:p>
    <w:p w:rsidR="00000000" w:rsidRDefault="00B025EB">
      <w:pPr>
        <w:pStyle w:val="1"/>
      </w:pPr>
    </w:p>
    <w:p w:rsidR="00000000" w:rsidRDefault="00B025EB">
      <w:r>
        <w:t xml:space="preserve">В соответствии со </w:t>
      </w:r>
      <w:hyperlink r:id="rId8" w:history="1">
        <w:r>
          <w:rPr>
            <w:rStyle w:val="a4"/>
          </w:rPr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от 05.04.2013 N 44-ФЗ,</w:t>
      </w:r>
      <w:r>
        <w:t xml:space="preserve">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02.09.2015 N 926 "Об утверждении Общих правил определения требований к закупаемым заказчиками отдельным видам товаров, работ, услуг (</w:t>
      </w:r>
      <w:r>
        <w:t>в том числе предельных цен товаров, работ, услуг) постановляю:</w:t>
      </w:r>
    </w:p>
    <w:p w:rsidR="00000000" w:rsidRDefault="00B025EB">
      <w:bookmarkStart w:id="1" w:name="sub_1"/>
      <w:r>
        <w:t>1. Утвердить Правила определения требований к закупаемым администрацией области, иными органами исполнительной власти области, подведомственными указанным органам казенными учреждениями об</w:t>
      </w:r>
      <w:r>
        <w:t xml:space="preserve">ласти, бюджетными учреждениями области и областными государственными унитарными предприятиями отдельным видам товаров, работ, услуг (в том числе предельных цен товаров, работ, услуг),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постановл</w:t>
      </w:r>
      <w:r>
        <w:t>ению.</w:t>
      </w:r>
    </w:p>
    <w:p w:rsidR="00000000" w:rsidRDefault="00B025EB">
      <w:bookmarkStart w:id="2" w:name="sub_2"/>
      <w:bookmarkEnd w:id="1"/>
      <w:r>
        <w:t>2. Утвердить обязательный перечень видов товаров, работ, услуг, закупаемых администрацией области, иными органами исполнительной власти области, подведомственными указанным органам казенными учреждениями области, бюджетными учреждениями обл</w:t>
      </w:r>
      <w:r>
        <w:t xml:space="preserve">асти и областными государственными унитарными предприятиями,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B025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4 августа 2020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Владимирской области от 3 августа 2020 г. N 485</w:t>
      </w:r>
    </w:p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25EB">
      <w:r>
        <w:t>3. Контроль за исполнением настоящего постановления возложить на первого заместителя Губернатора области, директора департамента финансов, бюджетной и налоговой полит</w:t>
      </w:r>
      <w:r>
        <w:t>ики администрации области, заместителя Губернатора области, курирующего вопросы стратегического планирования и проектного управления.</w:t>
      </w:r>
    </w:p>
    <w:p w:rsidR="00000000" w:rsidRDefault="00B025EB">
      <w:bookmarkStart w:id="4" w:name="sub_4"/>
      <w:r>
        <w:t xml:space="preserve">4. Постановление вступает в силу со дня его </w:t>
      </w:r>
      <w:hyperlink r:id="rId12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>.</w:t>
      </w:r>
    </w:p>
    <w:bookmarkEnd w:id="4"/>
    <w:p w:rsidR="00000000" w:rsidRDefault="00B025E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25EB">
            <w:pPr>
              <w:pStyle w:val="ac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25EB">
            <w:pPr>
              <w:pStyle w:val="aa"/>
              <w:jc w:val="right"/>
            </w:pPr>
            <w:r>
              <w:t>С.Ю. Орлова</w:t>
            </w:r>
          </w:p>
        </w:tc>
      </w:tr>
    </w:tbl>
    <w:p w:rsidR="00000000" w:rsidRDefault="00B025EB"/>
    <w:p w:rsidR="00000000" w:rsidRDefault="00B025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31 декабря 2017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Владими</w:t>
      </w:r>
      <w:r>
        <w:rPr>
          <w:shd w:val="clear" w:color="auto" w:fill="F0F0F0"/>
        </w:rPr>
        <w:t>рской области от 27 декабря 2017 г. N 1135</w:t>
      </w:r>
    </w:p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25EB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 xml:space="preserve">администрации Владимирской области </w:t>
      </w:r>
      <w:r>
        <w:rPr>
          <w:rStyle w:val="a3"/>
        </w:rPr>
        <w:br/>
      </w:r>
      <w:r>
        <w:rPr>
          <w:rStyle w:val="a3"/>
        </w:rPr>
        <w:t>от 12 февраля 2016 г. N 107</w:t>
      </w:r>
    </w:p>
    <w:p w:rsidR="00000000" w:rsidRDefault="00B025EB"/>
    <w:p w:rsidR="00000000" w:rsidRDefault="00B025EB">
      <w:pPr>
        <w:pStyle w:val="1"/>
      </w:pPr>
      <w:r>
        <w:lastRenderedPageBreak/>
        <w:t>Правила</w:t>
      </w:r>
      <w:r>
        <w:br/>
        <w:t>определения требований к закупаемым администрацией области и иными органами исполнительной влас</w:t>
      </w:r>
      <w:r>
        <w:t>ти области, подведомственными указанным органам казенными учреждениями области и бюджетными учреждениями области отдельным видам товаров, работ, услуг (в том числе предельных цен товаров, работ, услуг)</w:t>
      </w:r>
    </w:p>
    <w:p w:rsidR="00000000" w:rsidRDefault="00B025EB">
      <w:pPr>
        <w:pStyle w:val="ab"/>
      </w:pPr>
      <w:r>
        <w:t>С изменениями и дополнениями от:</w:t>
      </w:r>
    </w:p>
    <w:p w:rsidR="00000000" w:rsidRDefault="00B025E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19 августа 2016 г., </w:t>
      </w:r>
      <w:r>
        <w:rPr>
          <w:shd w:val="clear" w:color="auto" w:fill="EAEFED"/>
        </w:rPr>
        <w:t>27 декабря 2017 г.</w:t>
      </w:r>
    </w:p>
    <w:p w:rsidR="00000000" w:rsidRDefault="00B025EB"/>
    <w:p w:rsidR="00000000" w:rsidRDefault="00B025EB">
      <w:bookmarkStart w:id="6" w:name="sub_1001"/>
      <w:r>
        <w:t>1. Правила определения требований к закупаемым администрацией области и иными органами исполнительной власти области (далее - органы исполнительной власти), подведомственными указанным органам казенными учреждениями области, бюд</w:t>
      </w:r>
      <w:r>
        <w:t>жетными учреждениями области и областными государственными унитарными предприятиями (далее - подведомственные учреждения) отдельным видам товаров, работ, услуг (в том числе предельные цены товаров, работ, услуг) (далее - Правила) устанавливают:</w:t>
      </w:r>
    </w:p>
    <w:p w:rsidR="00000000" w:rsidRDefault="00B025EB">
      <w:bookmarkStart w:id="7" w:name="sub_20003"/>
      <w:bookmarkEnd w:id="6"/>
      <w:r>
        <w:t>- порядок определения требований к закупаемым органами исполнительной власти, подведомственными им учреждениями отдельным видам товаров, работ, услуг (в том числе предельные цены товаров, работ, услуг);</w:t>
      </w:r>
    </w:p>
    <w:bookmarkEnd w:id="7"/>
    <w:p w:rsidR="00000000" w:rsidRDefault="00B025EB">
      <w:r>
        <w:t>- перечень отдельных видов товаров, ра</w:t>
      </w:r>
      <w:r>
        <w:t>бот, услуг, их потребительские свойства (в том числе качество) и иные характеристики (в том числе предельные цены товаров, работ, услуг) к ним.</w:t>
      </w:r>
    </w:p>
    <w:p w:rsidR="00000000" w:rsidRDefault="00B025EB">
      <w:bookmarkStart w:id="8" w:name="sub_1002"/>
      <w:r>
        <w:t>2. Органы исполнительной власти утверждают требования к закупаемым ими и подведомственными им учреждения</w:t>
      </w:r>
      <w:r>
        <w:t>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</w:t>
      </w:r>
      <w:r>
        <w:t>ь).</w:t>
      </w:r>
    </w:p>
    <w:p w:rsidR="00000000" w:rsidRDefault="00B025EB">
      <w:bookmarkStart w:id="9" w:name="sub_1022"/>
      <w:bookmarkEnd w:id="8"/>
      <w:r>
        <w:t xml:space="preserve">Ведомственный перечень составляется по форме согласно </w:t>
      </w:r>
      <w:hyperlink w:anchor="sub_10000" w:history="1">
        <w:r>
          <w:rPr>
            <w:rStyle w:val="a4"/>
          </w:rPr>
          <w:t xml:space="preserve">приложению </w:t>
        </w:r>
      </w:hyperlink>
      <w:r>
        <w:t xml:space="preserve"> к Правилам на основании обязательного перечня отдельных видов товаров, работ, услуг, закупаемых органами исполнительной власти и подведомственн</w:t>
      </w:r>
      <w:r>
        <w:t>ым им учреждениям, их потребительские свойства (в том числе качество) и иные характеристики (в том числе предельные цены товаров, работ, услуг) (далее - обязательный перечень).</w:t>
      </w:r>
    </w:p>
    <w:bookmarkEnd w:id="9"/>
    <w:p w:rsidR="00000000" w:rsidRDefault="00B025EB">
      <w:r>
        <w:t>В отношении отдельных видов товаров, работ, услуг, включенных в обязате</w:t>
      </w:r>
      <w:r>
        <w:t>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</w:t>
      </w:r>
      <w:r>
        <w:t>ом перечне.</w:t>
      </w:r>
    </w:p>
    <w:p w:rsidR="00000000" w:rsidRDefault="00B025EB">
      <w:r>
        <w:t>Правовые акты органов исполнительной власти, утверждающие требования к отдельным видам товаров, работ, услуг, закупаемым самими органами исполнительной власти и подведомственными им учреждениями, должны содержать следующие сведения:</w:t>
      </w:r>
    </w:p>
    <w:p w:rsidR="00000000" w:rsidRDefault="00B025EB">
      <w:r>
        <w:t>а) наименов</w:t>
      </w:r>
      <w:r>
        <w:t>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00000" w:rsidRDefault="00B025EB">
      <w:r>
        <w:t>б) перечень отдельных видов товаров, работ, услуг с указанием характерис</w:t>
      </w:r>
      <w:r>
        <w:t>тик (свойств) и их значений.</w:t>
      </w:r>
    </w:p>
    <w:p w:rsidR="00000000" w:rsidRDefault="00B025EB">
      <w:r>
        <w:t>Проекты правовых актов подлежат размещению в единой информационной системе в сфере закупок и обязательному общественному обсуждению на заседаниях общественных советов при органах исполнительной власти в порядке, предусмотренном</w:t>
      </w:r>
      <w:r>
        <w:t xml:space="preserve">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администрации области от 15.12.2015 N 1244 "Об утверждении требований к порядку разработки и принятия правовых актов о нормировании в сфере закупок для обеспечения нужд об</w:t>
      </w:r>
      <w:r>
        <w:t>ласти, содержанию указанных актов и обеспечению их исполнения".</w:t>
      </w:r>
    </w:p>
    <w:p w:rsidR="00000000" w:rsidRDefault="00B025EB">
      <w:bookmarkStart w:id="10" w:name="sub_1003"/>
      <w: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</w:t>
      </w:r>
      <w:r>
        <w:lastRenderedPageBreak/>
        <w:t>значений след</w:t>
      </w:r>
      <w:r>
        <w:t>ующих критериев превышает 20 процентов:</w:t>
      </w:r>
    </w:p>
    <w:p w:rsidR="00000000" w:rsidRDefault="00B025EB">
      <w:bookmarkStart w:id="11" w:name="sub_1031"/>
      <w:bookmarkEnd w:id="10"/>
      <w:r>
        <w:t>а) доля оплаты по отдельному виду товаров, работ, услуг для обеспечения нужд области за отчетный финансовый год (в соответствии с графиками платежей) по контрактам, информация о которых включена в рее</w:t>
      </w:r>
      <w:r>
        <w:t>стр контрактов, заключенных заказчиками, и реестр контрактов, содержащих сведения, составляющие государственную тайну, органом исполнительной власти, подведомственными учреждениями в общем объеме оплаты по контрактам, включенным в указанные реестры (по гра</w:t>
      </w:r>
      <w:r>
        <w:t>фикам платежей), заключенным соответствующими органами исполнительной власти, подведомственными учреждениями;</w:t>
      </w:r>
    </w:p>
    <w:bookmarkEnd w:id="11"/>
    <w:p w:rsidR="00000000" w:rsidRDefault="00B025EB">
      <w:r>
        <w:t>б) доля контрактов органа исполнительной власти, подведомственных учреждений на приобретение отдельного вида товаров, работ, услуг для обе</w:t>
      </w:r>
      <w:r>
        <w:t>спечения нужд области, заключенных в отчетном финансовом году, в общем количестве контрактов этого органа исполнительной власти, подведомственных учреждений на приобретение товаров, работ, услуг, заключенных в отчетном финансовом году.</w:t>
      </w:r>
    </w:p>
    <w:p w:rsidR="00000000" w:rsidRDefault="00B025EB">
      <w:bookmarkStart w:id="12" w:name="sub_1004"/>
      <w:r>
        <w:t>4. Органы ис</w:t>
      </w:r>
      <w:r>
        <w:t xml:space="preserve">полнительной власти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Правил критерии исходя из определения их значений в процентно</w:t>
      </w:r>
      <w:r>
        <w:t>м отношении к объему закупок.</w:t>
      </w:r>
    </w:p>
    <w:p w:rsidR="00000000" w:rsidRDefault="00B025EB">
      <w:bookmarkStart w:id="13" w:name="sub_1005"/>
      <w:bookmarkEnd w:id="12"/>
      <w:r>
        <w:t>5. В целях формирования ведомственного перечня органы исполнительной власти вправе определять дополнительные критерии отбора отдельных видов товаров, работ, услуг и порядок их применения, не приводящие к уменьш</w:t>
      </w:r>
      <w:r>
        <w:t xml:space="preserve">ению значения критериев, установленных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Правил.</w:t>
      </w:r>
    </w:p>
    <w:p w:rsidR="00000000" w:rsidRDefault="00B025EB">
      <w:bookmarkStart w:id="14" w:name="sub_1006"/>
      <w:bookmarkEnd w:id="13"/>
      <w:r>
        <w:t>6. Органы исполнительной власти при формировании ведомственного перечня вправе включить в него дополнительно:</w:t>
      </w:r>
    </w:p>
    <w:bookmarkEnd w:id="14"/>
    <w:p w:rsidR="00000000" w:rsidRDefault="00B025EB">
      <w:r>
        <w:t>а) отдельные виды товаров, работ, услуг</w:t>
      </w:r>
      <w:r>
        <w:t xml:space="preserve">, не указанные в обязательном перечне и не соответствующие критериям, указанным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Правил;</w:t>
      </w:r>
    </w:p>
    <w:p w:rsidR="00000000" w:rsidRDefault="00B025EB">
      <w:r>
        <w:t>б) характеристики (свойства) товаров, работ, услуг, не включенные в обязательный перечень и не приводящие к необоснованным ограниче</w:t>
      </w:r>
      <w:r>
        <w:t>ниям количества участников закупки;</w:t>
      </w:r>
    </w:p>
    <w:p w:rsidR="00000000" w:rsidRDefault="00B025EB">
      <w:bookmarkStart w:id="15" w:name="sub_1063"/>
      <w: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</w:t>
      </w:r>
      <w:r>
        <w:t xml:space="preserve"> соответствующей графе </w:t>
      </w:r>
      <w:hyperlink w:anchor="sub_10000" w:history="1">
        <w:r>
          <w:rPr>
            <w:rStyle w:val="a4"/>
          </w:rPr>
          <w:t xml:space="preserve">приложения </w:t>
        </w:r>
      </w:hyperlink>
      <w:r>
        <w:t xml:space="preserve"> к Правилам, в том числе с учетом функционального назначения товара, под которым для целей Правил понимаются цель и условия использования (применения) товара, позволяющие товару выполнять свое ос</w:t>
      </w:r>
      <w:r>
        <w:t>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00000" w:rsidRDefault="00B025EB">
      <w:bookmarkStart w:id="16" w:name="sub_1007"/>
      <w:bookmarkEnd w:id="15"/>
      <w:r>
        <w:t>7. Дополнительно вкл</w:t>
      </w:r>
      <w:r>
        <w:t xml:space="preserve">ючаемые в ведомственный перечень отдельные виды товаров, работ, услуг должны отличаться от указанных в обязательном перечне кодом товара, работы, услуги в соответствии с </w:t>
      </w:r>
      <w:hyperlink r:id="rId16" w:history="1">
        <w:r>
          <w:rPr>
            <w:rStyle w:val="a4"/>
          </w:rPr>
          <w:t>Общероссийским классиф</w:t>
        </w:r>
        <w:r>
          <w:rPr>
            <w:rStyle w:val="a4"/>
          </w:rPr>
          <w:t>икатором продукции по видам экономической деятельности</w:t>
        </w:r>
      </w:hyperlink>
      <w:r>
        <w:t>.</w:t>
      </w:r>
    </w:p>
    <w:p w:rsidR="00000000" w:rsidRDefault="00B025EB">
      <w:bookmarkStart w:id="17" w:name="sub_1008"/>
      <w:bookmarkEnd w:id="16"/>
      <w: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17"/>
    <w:p w:rsidR="00000000" w:rsidRDefault="00B025EB">
      <w:r>
        <w:t>а) с учетом категорий и (или) групп должностей работников органов исполнительной власти, подведомственных учреждений, если затраты на их приобретение в соответствии с требованиями к определению нормативных затрат на обеспечение функций органов испол</w:t>
      </w:r>
      <w:r>
        <w:t xml:space="preserve">нительной власти, в том числе подведомственных им учреждений, утвержденными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администрации области от 30.12.2014 N 1374 (далее - требования к определению нормативных затрат)</w:t>
      </w:r>
      <w:r>
        <w:t>, определяются с учетом категорий и (или) групп должностей работников;</w:t>
      </w:r>
    </w:p>
    <w:p w:rsidR="00000000" w:rsidRDefault="00B025EB">
      <w: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</w:t>
      </w:r>
      <w:r>
        <w:t>рий и (или) групп должностей работников, - в случае принятия соответствующего решения органом исполнительной власти.</w:t>
      </w:r>
    </w:p>
    <w:p w:rsidR="00000000" w:rsidRDefault="00B025EB">
      <w:bookmarkStart w:id="18" w:name="sub_1009"/>
      <w:r>
        <w:lastRenderedPageBreak/>
        <w:t xml:space="preserve">9. </w:t>
      </w:r>
      <w:hyperlink r:id="rId18" w:history="1">
        <w:r>
          <w:rPr>
            <w:rStyle w:val="a4"/>
          </w:rPr>
          <w:t>Утратил силу</w:t>
        </w:r>
      </w:hyperlink>
      <w:r>
        <w:t>.</w:t>
      </w:r>
    </w:p>
    <w:bookmarkEnd w:id="18"/>
    <w:p w:rsidR="00000000" w:rsidRDefault="00B025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" w:history="1">
        <w:r>
          <w:rPr>
            <w:rStyle w:val="a4"/>
            <w:shd w:val="clear" w:color="auto" w:fill="F0F0F0"/>
          </w:rPr>
          <w:t>пункта 9</w:t>
        </w:r>
      </w:hyperlink>
    </w:p>
    <w:p w:rsidR="00000000" w:rsidRDefault="00B025EB">
      <w:bookmarkStart w:id="19" w:name="sub_1010"/>
      <w:r>
        <w:t xml:space="preserve">10. Органы исполнительной власти области разрабатывают и утверждают индивидуальные, установленные для каждого работника, и (или) коллективные, установленные </w:t>
      </w:r>
      <w:r>
        <w:t>для нескольких работников, нормативы количества и (или) цены товаров, работ, услуг по структурным подразделениям указанных органов.</w:t>
      </w:r>
    </w:p>
    <w:bookmarkEnd w:id="19"/>
    <w:p w:rsidR="00000000" w:rsidRDefault="00B025EB"/>
    <w:p w:rsidR="00000000" w:rsidRDefault="00B025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31 декабря 2017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Владимирской области от 27 декабря 2017 г. N 1135</w:t>
      </w:r>
    </w:p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25EB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br/>
        <w:t>(с изменениями от 19 августа 2016 г., 27 декабря 2017 г.)</w:t>
      </w:r>
    </w:p>
    <w:p w:rsidR="00000000" w:rsidRDefault="00B025EB"/>
    <w:p w:rsidR="00000000" w:rsidRDefault="00B025EB">
      <w:pPr>
        <w:ind w:firstLine="698"/>
        <w:jc w:val="right"/>
      </w:pPr>
      <w:r>
        <w:rPr>
          <w:rStyle w:val="a3"/>
        </w:rPr>
        <w:t>(форма)</w:t>
      </w:r>
    </w:p>
    <w:p w:rsidR="00000000" w:rsidRDefault="00B025EB"/>
    <w:p w:rsidR="00000000" w:rsidRDefault="00B025EB">
      <w:pPr>
        <w:pStyle w:val="1"/>
      </w:pPr>
      <w:r>
        <w:t>Ведомственный перечень</w:t>
      </w:r>
      <w: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</w:t>
      </w:r>
      <w:r>
        <w:t>от, услуг)</w:t>
      </w:r>
    </w:p>
    <w:p w:rsidR="00000000" w:rsidRDefault="00B025EB"/>
    <w:p w:rsidR="00000000" w:rsidRDefault="00B025EB">
      <w:pPr>
        <w:ind w:firstLine="0"/>
        <w:jc w:val="left"/>
        <w:sectPr w:rsidR="00000000">
          <w:headerReference w:type="default" r:id="rId22"/>
          <w:footerReference w:type="default" r:id="rId2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672"/>
        <w:gridCol w:w="1467"/>
        <w:gridCol w:w="726"/>
        <w:gridCol w:w="1537"/>
        <w:gridCol w:w="1490"/>
        <w:gridCol w:w="1392"/>
        <w:gridCol w:w="1504"/>
        <w:gridCol w:w="1840"/>
        <w:gridCol w:w="1497"/>
        <w:gridCol w:w="1017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</w:t>
            </w:r>
          </w:p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п/п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24" w:history="1">
              <w:r>
                <w:rPr>
                  <w:rStyle w:val="a4"/>
                  <w:sz w:val="19"/>
                  <w:szCs w:val="19"/>
                </w:rPr>
                <w:t>ОКПД2</w:t>
              </w:r>
            </w:hyperlink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области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органом исполнительно</w:t>
            </w:r>
            <w:r>
              <w:rPr>
                <w:sz w:val="19"/>
                <w:szCs w:val="19"/>
              </w:rPr>
              <w:t>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25" w:history="1">
              <w:r>
                <w:rPr>
                  <w:rStyle w:val="a4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обоснование отклонения значения характеристики от предусмотренного </w:t>
            </w:r>
            <w:hyperlink w:anchor="sub_2000" w:history="1">
              <w:r>
                <w:rPr>
                  <w:rStyle w:val="a4"/>
                  <w:sz w:val="19"/>
                  <w:szCs w:val="19"/>
                </w:rPr>
                <w:t xml:space="preserve">приложением N 2 </w:t>
              </w:r>
            </w:hyperlink>
            <w:r>
              <w:rPr>
                <w:sz w:val="19"/>
                <w:szCs w:val="19"/>
              </w:rPr>
              <w:t>к постановлению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функциональное назначение &lt;</w:t>
            </w:r>
            <w:hyperlink w:anchor="sub_1111" w:history="1">
              <w:r>
                <w:rPr>
                  <w:rStyle w:val="a4"/>
                  <w:sz w:val="19"/>
                  <w:szCs w:val="19"/>
                </w:rPr>
                <w:t>*</w:t>
              </w:r>
            </w:hyperlink>
            <w:r>
              <w:rPr>
                <w:sz w:val="19"/>
                <w:szCs w:val="19"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Отдельные виды товаров, работ, услуг, включенные в обязательный перечень отдельных видов товаров, работ, услуг ..., предусмотренный </w:t>
            </w:r>
            <w:hyperlink w:anchor="sub_2000" w:history="1">
              <w:r>
                <w:rPr>
                  <w:rStyle w:val="a4"/>
                  <w:sz w:val="19"/>
                  <w:szCs w:val="19"/>
                </w:rPr>
                <w:t>приложением N 2</w:t>
              </w:r>
            </w:hyperlink>
            <w:r>
              <w:rPr>
                <w:sz w:val="19"/>
                <w:szCs w:val="19"/>
              </w:rPr>
              <w:t xml:space="preserve"> к постановлению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Дополнительный перечень отдельных видов товаров, работ, услуг, определенный органом исполнительной власти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000000" w:rsidRDefault="00B025EB"/>
    <w:p w:rsidR="00000000" w:rsidRDefault="00B025EB">
      <w:pPr>
        <w:ind w:firstLine="0"/>
        <w:jc w:val="left"/>
        <w:sectPr w:rsidR="00000000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25EB">
      <w:r>
        <w:lastRenderedPageBreak/>
        <w:t>--------------------------------</w:t>
      </w:r>
    </w:p>
    <w:p w:rsidR="00000000" w:rsidRDefault="00B025EB">
      <w:bookmarkStart w:id="21" w:name="sub_1111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</w:t>
      </w:r>
      <w:r>
        <w:t>ым характеристикам (в том числе предельные цены товаров, работ, услуг).</w:t>
      </w:r>
    </w:p>
    <w:bookmarkEnd w:id="21"/>
    <w:p w:rsidR="00000000" w:rsidRDefault="00B025EB"/>
    <w:p w:rsidR="00000000" w:rsidRDefault="00B025E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31 декабря 2017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</w:t>
      </w:r>
      <w:r>
        <w:rPr>
          <w:shd w:val="clear" w:color="auto" w:fill="F0F0F0"/>
        </w:rPr>
        <w:t>инистрации Владимирской области от 27 декабря 2017 г. N 1135</w:t>
      </w:r>
    </w:p>
    <w:p w:rsidR="00000000" w:rsidRDefault="00B025EB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25EB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 xml:space="preserve">администрации Владимирской области </w:t>
      </w:r>
      <w:r>
        <w:rPr>
          <w:rStyle w:val="a3"/>
        </w:rPr>
        <w:br/>
        <w:t>от 12 фе</w:t>
      </w:r>
      <w:r>
        <w:rPr>
          <w:rStyle w:val="a3"/>
        </w:rPr>
        <w:t>враля 2016 г. N 107</w:t>
      </w:r>
      <w:r>
        <w:rPr>
          <w:rStyle w:val="a3"/>
        </w:rPr>
        <w:br/>
      </w:r>
    </w:p>
    <w:p w:rsidR="00000000" w:rsidRDefault="00B025EB"/>
    <w:p w:rsidR="00000000" w:rsidRDefault="00B025EB">
      <w:pPr>
        <w:pStyle w:val="1"/>
      </w:pPr>
      <w:r>
        <w:t xml:space="preserve">Обязательный перечень </w:t>
      </w:r>
      <w:r>
        <w:br/>
        <w:t>видов товаров, работ, услуг, закупаемых администрацией области, иными органами исполнительной власти области, подведомственными указанным органам казенными учреждениями области, бюджетными учреждениями области и</w:t>
      </w:r>
      <w:r>
        <w:t xml:space="preserve"> областными государственными унитарными предприятиями,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00000" w:rsidRDefault="00B025EB">
      <w:pPr>
        <w:pStyle w:val="ab"/>
      </w:pPr>
      <w:r>
        <w:t>С изменениями и дополнениями от</w:t>
      </w:r>
      <w:r>
        <w:t>:</w:t>
      </w:r>
    </w:p>
    <w:p w:rsidR="00000000" w:rsidRDefault="00B025E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августа 2016 г., 27 декабря 2017 г.</w:t>
      </w:r>
    </w:p>
    <w:p w:rsidR="00000000" w:rsidRDefault="00B025EB"/>
    <w:p w:rsidR="00000000" w:rsidRDefault="00B025EB">
      <w:pPr>
        <w:ind w:firstLine="0"/>
        <w:jc w:val="left"/>
        <w:sectPr w:rsidR="00000000">
          <w:headerReference w:type="default" r:id="rId30"/>
          <w:footerReference w:type="default" r:id="rId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412"/>
        <w:gridCol w:w="1843"/>
        <w:gridCol w:w="1134"/>
        <w:gridCol w:w="2136"/>
        <w:gridCol w:w="1697"/>
        <w:gridCol w:w="2270"/>
        <w:gridCol w:w="2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lastRenderedPageBreak/>
              <w:t>N</w:t>
            </w:r>
          </w:p>
          <w:p w:rsidR="00000000" w:rsidRDefault="00B025EB">
            <w:pPr>
              <w:pStyle w:val="aa"/>
            </w:pPr>
            <w: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 xml:space="preserve">Код по </w:t>
            </w:r>
            <w:hyperlink r:id="rId32" w:history="1">
              <w:r>
                <w:rPr>
                  <w:rStyle w:val="a4"/>
                </w:rPr>
                <w:t>ОКПД2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Наименование отдельного вида товаров, работ, услуг</w:t>
            </w: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Характеристика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Единица измерения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Значение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 xml:space="preserve">код по </w:t>
            </w:r>
            <w:hyperlink r:id="rId33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наименование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Должности в органах исполнительной власти области, казенных и бюджетных учреждениях области, государственных унитарных предприятиях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Должности исполнительной власти гражданской службы категории "руководители", руководители казенных, бюджетных учреждений и унитарных предприятий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Иные государственные гражданские служащие, сотрудники казенных и бюджетных учреждений, унитарных предприятий (з</w:t>
            </w:r>
            <w:r>
              <w:t>а исключением руководителей)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высшая группа должностей категории "руководите-ли"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главная группа должностей категории "руководители", руководитель казенного (бюджетного) учреждения области, унитарного предприятия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bookmarkStart w:id="23" w:name="sub_20001"/>
            <w:r>
              <w:t>1.</w:t>
            </w:r>
            <w:bookmarkEnd w:id="23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26.20.11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Компьютеры портативные массой не более 10 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</w:t>
            </w:r>
            <w:r>
              <w:t>а.</w:t>
            </w:r>
          </w:p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039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дюйм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17,3/ жидкокристаллический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многоядерный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4 физических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2931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ГГц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Гбайт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Гбайт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твердотельные (SSD)/ жесткие (HDD)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наличие/наличие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DVD</w:t>
            </w:r>
            <w:r w:rsidR="006C732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RW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DVD</w:t>
            </w:r>
            <w:r w:rsidR="006C732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Наличие модулей Wi-Fi, Bluetooth, поддержки 3G (UMTS)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Wi-Fi/ Bluetooth/3(4)G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наличие / наличие / наличие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интегрированный/дискретный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интегрированный/дискретный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 xml:space="preserve">Операционная система для </w:t>
            </w:r>
            <w:r>
              <w:lastRenderedPageBreak/>
              <w:t>персональных компьютеров 32 или 64-битная версия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lastRenderedPageBreak/>
              <w:t>наличие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80 тысяч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26.20.15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  <w:r>
              <w:t>Пояснения по т</w:t>
            </w:r>
            <w:r>
              <w:t>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(моноблок/сис-темный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моноблок/системный блок и монитор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моноблок/системный блок и монитор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039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дюйм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28, жидкокристаллический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многоядерный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8 физических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2931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ГГц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Гбайт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2553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Гбайт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твердотельные (SSD) / жесткие (HDD)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наличие/наличие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BD-RE/BD-ROM/ DVD</w:t>
            </w:r>
            <w:r w:rsidR="006C732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RW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BD-RE/BD-ROM/ DVD</w:t>
            </w:r>
            <w:r w:rsidR="006C732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интегрированный /</w:t>
            </w:r>
          </w:p>
          <w:p w:rsidR="00000000" w:rsidRDefault="00B025EB">
            <w:pPr>
              <w:pStyle w:val="aa"/>
            </w:pPr>
            <w:r>
              <w:t>дискретный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интегрированный/дискретный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Операционная система для персональных компьютеров 32 или 64-битная версия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наличие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Предустановленное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100 тысяч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26.20.16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 xml:space="preserve">Устройства ввода или вывода, содержащие или не содержащие в одном </w:t>
            </w:r>
            <w:r>
              <w:lastRenderedPageBreak/>
              <w:t>корпусе запоминающие устройства.</w:t>
            </w:r>
          </w:p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  <w:r>
              <w:t>Пояснения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lastRenderedPageBreak/>
              <w:t>Метод печати (струйный/лазерный - для принтера/мног</w:t>
            </w:r>
            <w:r>
              <w:lastRenderedPageBreak/>
              <w:t>офункционально-го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струйный/лазер-ный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стр</w:t>
            </w:r>
            <w:r>
              <w:t>уйный/лазерный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Разрешение сканирования (для сканера/ многофункцио-нального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цветной/ черно-белый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цветной/ черно-белый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A3/A4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A3/A4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Скорость печати/сканирования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Wi-Fi/Ethernet/SD cartrider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Wi-Fi/Ethernet/SD cartrider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50 тысяч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4.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26.30.11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  <w:r>
              <w:t>Аппаратура коммуникационная передающая с приемными устройствами.</w:t>
            </w:r>
          </w:p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  <w: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Тип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Метод управления (сенсорный/</w:t>
            </w:r>
          </w:p>
          <w:p w:rsidR="00000000" w:rsidRDefault="00B025EB">
            <w:pPr>
              <w:pStyle w:val="aa"/>
            </w:pPr>
            <w:r>
              <w:t>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Наличие модулей и интерфейсов (Wi-Fi, Bluetooth,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 xml:space="preserve">Стоимость </w:t>
            </w:r>
            <w:r>
              <w:lastRenderedPageBreak/>
              <w:t xml:space="preserve">годового владения оборудованием (включая договоры технической поддержки, обслуживания, сервисные </w:t>
            </w:r>
            <w:r>
              <w:t>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5 тыс.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5 тыс.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5.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29.10.21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Средства транспортные с двигателем с искровым зажиганием, с рабочим объемом цилиндров не более 1500 см3,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лошадиная сила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2000 тыс.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1200 тыс.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6.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29.10.22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Средства транспортные с двигателем с искровым зажиганием, с рабочим объемом цилиндров более 1500 см3,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лошадиная сила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2000 тыс.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1200 тыс.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7.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29.10.23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лошадиная сила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2000 тыс.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1200 тыс.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8.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29.10.24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Средства автотранспортные для перевозки людей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251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лошадиная сила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рубль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2000 тыс.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не более 1200 тыс.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9.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31.01.11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 xml:space="preserve">Мебель </w:t>
            </w:r>
            <w:r>
              <w:lastRenderedPageBreak/>
              <w:t>металлическая для офисов.</w:t>
            </w:r>
          </w:p>
          <w:p w:rsidR="00000000" w:rsidRDefault="00B025EB">
            <w:pPr>
              <w:pStyle w:val="aa"/>
            </w:pPr>
            <w: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lastRenderedPageBreak/>
              <w:t xml:space="preserve">Материал </w:t>
            </w:r>
            <w:r>
              <w:lastRenderedPageBreak/>
              <w:t>(металл)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искусственная кожа,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</w:t>
            </w:r>
            <w:r>
              <w:t>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искусственная кожа; мебельный (искусственный) мех, искусственная замша (микрофибра), ткань, нетканые мат</w:t>
            </w:r>
            <w:r>
              <w:t>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10.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31.01.12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Мебель деревянная для офисов.</w:t>
            </w:r>
          </w:p>
          <w:p w:rsidR="00000000" w:rsidRDefault="00B025EB">
            <w:pPr>
              <w:pStyle w:val="aa"/>
            </w:pPr>
          </w:p>
          <w:p w:rsidR="00000000" w:rsidRDefault="00B025EB">
            <w:pPr>
              <w:pStyle w:val="aa"/>
            </w:pPr>
            <w: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древесина хвойных и мягколиствен-ных пород: береза, лиственниц</w:t>
            </w:r>
            <w:r>
              <w:t>а, сосна, 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древесина хвойных и мягколиственных пород: береза, лиственница, сосна, 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искусственная кожа;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искусственная кожа; мебельный (искусственный) мех, искусственная замша (микрофибра), ткань, нетканые</w:t>
            </w:r>
            <w:r>
              <w:t xml:space="preserve"> материалы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025EB">
            <w:pPr>
              <w:pStyle w:val="aa"/>
            </w:pPr>
            <w: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</w:tr>
    </w:tbl>
    <w:p w:rsidR="00000000" w:rsidRDefault="00B025EB">
      <w:pPr>
        <w:ind w:firstLine="0"/>
        <w:jc w:val="left"/>
        <w:rPr>
          <w:rFonts w:ascii="Arial" w:hAnsi="Arial" w:cs="Arial"/>
        </w:rPr>
        <w:sectPr w:rsidR="00000000">
          <w:headerReference w:type="default" r:id="rId38"/>
          <w:footerReference w:type="default" r:id="rId39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025EB"/>
    <w:p w:rsidR="00B025EB" w:rsidRDefault="00B025EB"/>
    <w:sectPr w:rsidR="00B025EB">
      <w:headerReference w:type="default" r:id="rId40"/>
      <w:footerReference w:type="default" r:id="rId4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EB" w:rsidRDefault="00B025EB">
      <w:r>
        <w:separator/>
      </w:r>
    </w:p>
  </w:endnote>
  <w:endnote w:type="continuationSeparator" w:id="0">
    <w:p w:rsidR="00B025EB" w:rsidRDefault="00B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00A">
            <w:rPr>
              <w:rFonts w:ascii="Times New Roman" w:hAnsi="Times New Roman" w:cs="Times New Roman"/>
              <w:noProof/>
              <w:sz w:val="20"/>
              <w:szCs w:val="20"/>
            </w:rPr>
            <w:t>07.09.2021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00A">
            <w:rPr>
              <w:rFonts w:ascii="Times New Roman" w:hAnsi="Times New Roman" w:cs="Times New Roman"/>
              <w:noProof/>
              <w:sz w:val="20"/>
              <w:szCs w:val="20"/>
            </w:rPr>
            <w:t>07.09.2021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00A">
            <w:rPr>
              <w:rFonts w:ascii="Times New Roman" w:hAnsi="Times New Roman" w:cs="Times New Roman"/>
              <w:noProof/>
              <w:sz w:val="20"/>
              <w:szCs w:val="20"/>
            </w:rPr>
            <w:t>07.09.2021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\* MERGE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00A">
            <w:rPr>
              <w:rFonts w:ascii="Times New Roman" w:hAnsi="Times New Roman" w:cs="Times New Roman"/>
              <w:noProof/>
              <w:sz w:val="20"/>
              <w:szCs w:val="20"/>
            </w:rPr>
            <w:t>07.09.2021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00A">
            <w:rPr>
              <w:rFonts w:ascii="Times New Roman" w:hAnsi="Times New Roman" w:cs="Times New Roman"/>
              <w:noProof/>
              <w:sz w:val="20"/>
              <w:szCs w:val="20"/>
            </w:rPr>
            <w:t>07.09.2021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300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C732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EB" w:rsidRDefault="00B025EB">
      <w:r>
        <w:separator/>
      </w:r>
    </w:p>
  </w:footnote>
  <w:footnote w:type="continuationSeparator" w:id="0">
    <w:p w:rsidR="00B025EB" w:rsidRDefault="00B0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5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12 февраля 2016 г. N 107 "Об утверждении Правил…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5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12 февраля 2016 г. N 107 "Об утверждении Правил определения требований к закупаемым администрацией…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5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12 февраля 2016 г. N 107 "Об утверждении…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5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12 февраля 2016 г. N 107 "Об утверждении Правил определения требований к закупаемым администрацией области, иными органами исполнительной власти области, подведомственными…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5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Владимирской области от 12 февраля 2016 г. N 107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A"/>
    <w:rsid w:val="006C732E"/>
    <w:rsid w:val="0079300A"/>
    <w:rsid w:val="00B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930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930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4631150/12" TargetMode="External"/><Relationship Id="rId18" Type="http://schemas.openxmlformats.org/officeDocument/2006/relationships/hyperlink" Target="http://internet.garant.ru/document/redirect/44603272/124" TargetMode="External"/><Relationship Id="rId26" Type="http://schemas.openxmlformats.org/officeDocument/2006/relationships/header" Target="header2.xml"/><Relationship Id="rId39" Type="http://schemas.openxmlformats.org/officeDocument/2006/relationships/footer" Target="footer4.xml"/><Relationship Id="rId21" Type="http://schemas.openxmlformats.org/officeDocument/2006/relationships/hyperlink" Target="http://internet.garant.ru/document/redirect/19432627/10000" TargetMode="External"/><Relationship Id="rId34" Type="http://schemas.openxmlformats.org/officeDocument/2006/relationships/image" Target="media/image1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5134/0" TargetMode="External"/><Relationship Id="rId20" Type="http://schemas.openxmlformats.org/officeDocument/2006/relationships/hyperlink" Target="http://internet.garant.ru/document/redirect/44631150/124" TargetMode="External"/><Relationship Id="rId29" Type="http://schemas.openxmlformats.org/officeDocument/2006/relationships/hyperlink" Target="http://internet.garant.ru/document/redirect/19432627/2000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460350/3" TargetMode="External"/><Relationship Id="rId24" Type="http://schemas.openxmlformats.org/officeDocument/2006/relationships/hyperlink" Target="http://internet.garant.ru/document/redirect/70650730/0" TargetMode="External"/><Relationship Id="rId32" Type="http://schemas.openxmlformats.org/officeDocument/2006/relationships/hyperlink" Target="http://internet.garant.ru/document/redirect/70650730/0" TargetMode="External"/><Relationship Id="rId37" Type="http://schemas.openxmlformats.org/officeDocument/2006/relationships/image" Target="media/image4.emf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394753/0" TargetMode="External"/><Relationship Id="rId23" Type="http://schemas.openxmlformats.org/officeDocument/2006/relationships/footer" Target="footer1.xml"/><Relationship Id="rId28" Type="http://schemas.openxmlformats.org/officeDocument/2006/relationships/hyperlink" Target="http://internet.garant.ru/document/redirect/44631150/13" TargetMode="External"/><Relationship Id="rId36" Type="http://schemas.openxmlformats.org/officeDocument/2006/relationships/image" Target="media/image3.emf"/><Relationship Id="rId10" Type="http://schemas.openxmlformats.org/officeDocument/2006/relationships/hyperlink" Target="http://internet.garant.ru/document/redirect/74462067/3" TargetMode="External"/><Relationship Id="rId19" Type="http://schemas.openxmlformats.org/officeDocument/2006/relationships/hyperlink" Target="http://internet.garant.ru/document/redirect/19411987/1009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178474/0" TargetMode="External"/><Relationship Id="rId14" Type="http://schemas.openxmlformats.org/officeDocument/2006/relationships/hyperlink" Target="http://internet.garant.ru/document/redirect/19432627/1000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Relationship Id="rId30" Type="http://schemas.openxmlformats.org/officeDocument/2006/relationships/header" Target="header3.xml"/><Relationship Id="rId35" Type="http://schemas.openxmlformats.org/officeDocument/2006/relationships/image" Target="media/image2.emf"/><Relationship Id="rId43" Type="http://schemas.openxmlformats.org/officeDocument/2006/relationships/theme" Target="theme/theme1.xml"/><Relationship Id="rId8" Type="http://schemas.openxmlformats.org/officeDocument/2006/relationships/hyperlink" Target="http://internet.garant.ru/document/redirect/70353464/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9496329/0" TargetMode="External"/><Relationship Id="rId17" Type="http://schemas.openxmlformats.org/officeDocument/2006/relationships/hyperlink" Target="http://internet.garant.ru/document/redirect/19384775/0" TargetMode="External"/><Relationship Id="rId25" Type="http://schemas.openxmlformats.org/officeDocument/2006/relationships/hyperlink" Target="http://internet.garant.ru/document/redirect/179222/0" TargetMode="External"/><Relationship Id="rId33" Type="http://schemas.openxmlformats.org/officeDocument/2006/relationships/hyperlink" Target="http://internet.garant.ru/document/redirect/179222/0" TargetMode="External"/><Relationship Id="rId38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Юрьевна Бакурова</cp:lastModifiedBy>
  <cp:revision>2</cp:revision>
  <dcterms:created xsi:type="dcterms:W3CDTF">2021-09-07T10:23:00Z</dcterms:created>
  <dcterms:modified xsi:type="dcterms:W3CDTF">2021-09-07T10:23:00Z</dcterms:modified>
</cp:coreProperties>
</file>